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96AE" w14:textId="617E50F7" w:rsidR="00F845A6" w:rsidRPr="00D80F99" w:rsidRDefault="00D80F99">
      <w:pPr>
        <w:rPr>
          <w:b/>
          <w:bCs/>
          <w:sz w:val="32"/>
          <w:szCs w:val="32"/>
        </w:rPr>
      </w:pPr>
      <w:r w:rsidRPr="4F6BF780">
        <w:rPr>
          <w:b/>
          <w:bCs/>
          <w:sz w:val="32"/>
          <w:szCs w:val="32"/>
        </w:rPr>
        <w:t>Stava rozszerza możliwości współprac</w:t>
      </w:r>
      <w:r w:rsidR="5D6A736E" w:rsidRPr="4F6BF780">
        <w:rPr>
          <w:b/>
          <w:bCs/>
          <w:sz w:val="32"/>
          <w:szCs w:val="32"/>
        </w:rPr>
        <w:t>y</w:t>
      </w:r>
      <w:r w:rsidRPr="4F6BF780">
        <w:rPr>
          <w:b/>
          <w:bCs/>
          <w:sz w:val="32"/>
          <w:szCs w:val="32"/>
        </w:rPr>
        <w:t xml:space="preserve"> </w:t>
      </w:r>
    </w:p>
    <w:p w14:paraId="371FEB9F" w14:textId="5E70D679" w:rsidR="00D80F99" w:rsidRDefault="00C26A3B" w:rsidP="4F6BF780">
      <w:pPr>
        <w:jc w:val="both"/>
        <w:rPr>
          <w:b/>
          <w:bCs/>
        </w:rPr>
      </w:pPr>
      <w:r w:rsidRPr="1F1E4F7D">
        <w:rPr>
          <w:b/>
          <w:bCs/>
        </w:rPr>
        <w:t>Stava rozszerza możliwości współprac</w:t>
      </w:r>
      <w:r w:rsidR="0129FC69" w:rsidRPr="1F1E4F7D">
        <w:rPr>
          <w:b/>
          <w:bCs/>
        </w:rPr>
        <w:t>y</w:t>
      </w:r>
      <w:r w:rsidR="00A4753C" w:rsidRPr="1F1E4F7D">
        <w:rPr>
          <w:b/>
          <w:bCs/>
        </w:rPr>
        <w:t xml:space="preserve"> </w:t>
      </w:r>
      <w:r w:rsidR="35A045A5" w:rsidRPr="1F1E4F7D">
        <w:rPr>
          <w:b/>
          <w:bCs/>
        </w:rPr>
        <w:t xml:space="preserve">franczyzowej </w:t>
      </w:r>
      <w:r w:rsidR="00A4753C" w:rsidRPr="1F1E4F7D">
        <w:rPr>
          <w:b/>
          <w:bCs/>
        </w:rPr>
        <w:t>o model przewoźnika</w:t>
      </w:r>
      <w:r w:rsidRPr="1F1E4F7D">
        <w:rPr>
          <w:b/>
          <w:bCs/>
        </w:rPr>
        <w:t>. W</w:t>
      </w:r>
      <w:r w:rsidR="00D80F99" w:rsidRPr="1F1E4F7D">
        <w:rPr>
          <w:b/>
          <w:bCs/>
        </w:rPr>
        <w:t xml:space="preserve"> najprostszym rozumieniu jest </w:t>
      </w:r>
      <w:r w:rsidRPr="1F1E4F7D">
        <w:rPr>
          <w:b/>
          <w:bCs/>
        </w:rPr>
        <w:t xml:space="preserve">to </w:t>
      </w:r>
      <w:r w:rsidR="0308E945" w:rsidRPr="1F1E4F7D">
        <w:rPr>
          <w:b/>
          <w:bCs/>
        </w:rPr>
        <w:t xml:space="preserve">franczyza opierająca się na </w:t>
      </w:r>
      <w:r w:rsidR="00D80F99" w:rsidRPr="1F1E4F7D">
        <w:rPr>
          <w:b/>
          <w:bCs/>
        </w:rPr>
        <w:t>outsourcing</w:t>
      </w:r>
      <w:r w:rsidR="6A0CA525" w:rsidRPr="1F1E4F7D">
        <w:rPr>
          <w:b/>
          <w:bCs/>
        </w:rPr>
        <w:t>u</w:t>
      </w:r>
      <w:r w:rsidR="00D80F99" w:rsidRPr="1F1E4F7D">
        <w:rPr>
          <w:b/>
          <w:bCs/>
        </w:rPr>
        <w:t xml:space="preserve"> sprzętu oraz pracowników. </w:t>
      </w:r>
      <w:r w:rsidR="7FEED449" w:rsidRPr="1F1E4F7D">
        <w:rPr>
          <w:b/>
          <w:bCs/>
        </w:rPr>
        <w:t>Firma prognozuje zwrot zainwestowanego kapitału na poziomie 4</w:t>
      </w:r>
      <w:r w:rsidR="1068AE33" w:rsidRPr="1F1E4F7D">
        <w:rPr>
          <w:b/>
          <w:bCs/>
        </w:rPr>
        <w:t>5</w:t>
      </w:r>
      <w:r w:rsidR="7FEED449" w:rsidRPr="1F1E4F7D">
        <w:rPr>
          <w:b/>
          <w:bCs/>
        </w:rPr>
        <w:t xml:space="preserve">% rocznie. </w:t>
      </w:r>
      <w:r w:rsidR="2A0ED3F6" w:rsidRPr="1F1E4F7D">
        <w:rPr>
          <w:b/>
          <w:bCs/>
        </w:rPr>
        <w:t xml:space="preserve">Dotychczas dominujące partnerstwa – w formie franczyzy podstawowej – wciąż będą ważną częścią biznesu </w:t>
      </w:r>
      <w:proofErr w:type="spellStart"/>
      <w:r w:rsidR="2A0ED3F6" w:rsidRPr="1F1E4F7D">
        <w:rPr>
          <w:b/>
          <w:bCs/>
        </w:rPr>
        <w:t>Stavy</w:t>
      </w:r>
      <w:proofErr w:type="spellEnd"/>
      <w:r w:rsidR="2A0ED3F6" w:rsidRPr="1F1E4F7D">
        <w:rPr>
          <w:b/>
          <w:bCs/>
        </w:rPr>
        <w:t>.</w:t>
      </w:r>
    </w:p>
    <w:p w14:paraId="0FCB226F" w14:textId="5DD93220" w:rsidR="006549C4" w:rsidRDefault="00D80F99" w:rsidP="1F1E4F7D">
      <w:pPr>
        <w:jc w:val="both"/>
      </w:pPr>
      <w:r>
        <w:t>W połowie 2023 r. Stava, polski lider dostaw jedzenia i zakupów</w:t>
      </w:r>
      <w:r w:rsidR="00C26A3B">
        <w:t xml:space="preserve"> oraz dostawca technologii w</w:t>
      </w:r>
      <w:r w:rsidR="6EABFA90" w:rsidRPr="1F1E4F7D">
        <w:rPr>
          <w:color w:val="000000" w:themeColor="text1"/>
        </w:rPr>
        <w:t>s</w:t>
      </w:r>
      <w:r w:rsidR="00C26A3B">
        <w:t>pierających dowozy</w:t>
      </w:r>
      <w:r>
        <w:t>, wdrożył możliwość współpracy</w:t>
      </w:r>
      <w:r w:rsidR="36DA81C5">
        <w:t xml:space="preserve"> </w:t>
      </w:r>
      <w:r w:rsidR="19ADB89B">
        <w:t xml:space="preserve">franczyzowej </w:t>
      </w:r>
      <w:r w:rsidR="36DA81C5">
        <w:t>dotychczas niedostępnej dla nowych kontrahentów</w:t>
      </w:r>
      <w:r>
        <w:t xml:space="preserve"> – model przewoźnika. </w:t>
      </w:r>
      <w:r w:rsidR="13C8C574">
        <w:t xml:space="preserve">Do tej pory </w:t>
      </w:r>
      <w:r w:rsidR="00C26A3B">
        <w:t xml:space="preserve">marka opierała swój biznes o </w:t>
      </w:r>
      <w:r w:rsidR="003A7E38">
        <w:t xml:space="preserve">model </w:t>
      </w:r>
      <w:r w:rsidR="00C26A3B">
        <w:t>współpracy</w:t>
      </w:r>
      <w:r w:rsidR="1F1A1547">
        <w:t xml:space="preserve"> w ramach franczyzy podstawowej</w:t>
      </w:r>
      <w:r w:rsidR="00C26A3B">
        <w:t xml:space="preserve">, który pozwolił firmie na rozwój </w:t>
      </w:r>
      <w:r w:rsidR="210106FD">
        <w:t>ponad</w:t>
      </w:r>
      <w:r w:rsidR="00C26A3B">
        <w:t xml:space="preserve"> </w:t>
      </w:r>
      <w:r w:rsidR="2E967D7E">
        <w:t xml:space="preserve">50 </w:t>
      </w:r>
      <w:r w:rsidR="006549C4">
        <w:t>oddziałów</w:t>
      </w:r>
      <w:r w:rsidR="00C26A3B">
        <w:t xml:space="preserve"> w</w:t>
      </w:r>
      <w:r w:rsidR="001B5058">
        <w:t> </w:t>
      </w:r>
      <w:r w:rsidR="00C26A3B">
        <w:t>całej Polsce. Obecnie Stava</w:t>
      </w:r>
      <w:r w:rsidR="003A7E38">
        <w:t>,</w:t>
      </w:r>
      <w:r w:rsidR="00C26A3B">
        <w:t xml:space="preserve"> </w:t>
      </w:r>
      <w:r w:rsidR="003A7E38">
        <w:t>oprócz franczyzy</w:t>
      </w:r>
      <w:r w:rsidR="0763BEDB">
        <w:t xml:space="preserve"> podstawowej</w:t>
      </w:r>
      <w:r w:rsidR="003A7E38">
        <w:t xml:space="preserve">, </w:t>
      </w:r>
      <w:r w:rsidR="31DB72D4">
        <w:t>promuje</w:t>
      </w:r>
      <w:r w:rsidR="00C26A3B">
        <w:t xml:space="preserve"> </w:t>
      </w:r>
      <w:r w:rsidR="64A69164">
        <w:t xml:space="preserve">franczyzę w formie </w:t>
      </w:r>
      <w:r w:rsidR="00C26A3B">
        <w:t>model</w:t>
      </w:r>
      <w:r w:rsidR="3581F6C9">
        <w:t>u</w:t>
      </w:r>
      <w:r w:rsidR="00C26A3B">
        <w:t xml:space="preserve"> przewoźnika</w:t>
      </w:r>
      <w:r w:rsidR="20E6B181">
        <w:t xml:space="preserve">. </w:t>
      </w:r>
    </w:p>
    <w:p w14:paraId="2571489F" w14:textId="4610B6B6" w:rsidR="006549C4" w:rsidRDefault="20E6B181" w:rsidP="1F1E4F7D">
      <w:pPr>
        <w:jc w:val="both"/>
      </w:pPr>
      <w:r>
        <w:t>Celem takiej współpracy jest przede wszystkim koncentracja na wykorzystaniu zewnętrznego sprzętu i</w:t>
      </w:r>
      <w:r w:rsidR="001B5058">
        <w:t> </w:t>
      </w:r>
      <w:r>
        <w:t>outsourcingu pracowników do realizacji dostaw</w:t>
      </w:r>
      <w:r w:rsidR="04C0F544">
        <w:t xml:space="preserve">, a </w:t>
      </w:r>
      <w:r w:rsidR="641367DC">
        <w:t xml:space="preserve">jednocześnie </w:t>
      </w:r>
      <w:r w:rsidR="04C0F544">
        <w:t xml:space="preserve">zdjęcie z franczyzobiorcy wszystkich obowiązków związanych z utrzymaniem oddziału </w:t>
      </w:r>
      <w:proofErr w:type="spellStart"/>
      <w:r w:rsidR="04C0F544">
        <w:t>Stavy</w:t>
      </w:r>
      <w:proofErr w:type="spellEnd"/>
      <w:r w:rsidR="021B3F3D">
        <w:t>, pozyskiwaniem klientów czy utrzymywaniem z</w:t>
      </w:r>
      <w:r w:rsidR="001B5058">
        <w:t> </w:t>
      </w:r>
      <w:r w:rsidR="021B3F3D">
        <w:t>nimi relacji</w:t>
      </w:r>
      <w:r w:rsidR="04C0F544">
        <w:t>.</w:t>
      </w:r>
      <w:r w:rsidR="7130EC89">
        <w:t xml:space="preserve"> </w:t>
      </w:r>
      <w:r w:rsidR="6D3F793E">
        <w:t>Wszystkie te kwestie</w:t>
      </w:r>
      <w:r w:rsidR="734667E4">
        <w:t xml:space="preserve"> przejmuje na siebie centrala firmy</w:t>
      </w:r>
      <w:r w:rsidR="4416ABFE">
        <w:t>.</w:t>
      </w:r>
      <w:r w:rsidR="6D3F793E">
        <w:t xml:space="preserve"> </w:t>
      </w:r>
      <w:r w:rsidR="143D89B0">
        <w:t>Perspektywa takiej współpracy stawia przed franczyzobiorcami mniej zobowiązań i wymagań, niż w mod</w:t>
      </w:r>
      <w:r w:rsidR="4A42A4A4">
        <w:t>elu franczyzy podstawowej</w:t>
      </w:r>
      <w:r w:rsidR="0E89675D">
        <w:t xml:space="preserve">. Stava nie oczekuje już pełnej dyspozycyjności od partnerów </w:t>
      </w:r>
      <w:r w:rsidR="296F3B57">
        <w:t xml:space="preserve">czy miejsca zamieszkania w niedalekiej odległości od jednostki. </w:t>
      </w:r>
      <w:r w:rsidR="56A1B2A4">
        <w:t>A wszystko to sprawia, że ryzyko niepowodzenia inwestycji ograniczone jest absolutnego minimum</w:t>
      </w:r>
      <w:r w:rsidR="1119354B">
        <w:t xml:space="preserve">, tym bardziej, że Stava proponuje rozliczenie za gotowość do obsługi zamówień, a nie za konkretne realizacje. </w:t>
      </w:r>
    </w:p>
    <w:p w14:paraId="0D3C7982" w14:textId="4B758AD1" w:rsidR="006549C4" w:rsidRDefault="006549C4" w:rsidP="1F1E4F7D">
      <w:pPr>
        <w:jc w:val="both"/>
        <w:rPr>
          <w:b/>
          <w:bCs/>
        </w:rPr>
      </w:pPr>
      <w:r w:rsidRPr="1F1E4F7D">
        <w:rPr>
          <w:b/>
          <w:bCs/>
        </w:rPr>
        <w:t>Rynek dowozów na wznoszącej</w:t>
      </w:r>
    </w:p>
    <w:p w14:paraId="640E1910" w14:textId="5177B262" w:rsidR="006549C4" w:rsidRDefault="006549C4" w:rsidP="006549C4">
      <w:pPr>
        <w:jc w:val="both"/>
      </w:pPr>
      <w:r>
        <w:t xml:space="preserve">Na koniec 2022 r. w Polsce funkcjonowało 91 700 lokali gastronomicznych. Zdecydowana większość z nich oferowała swoje posiłki w dostawie, z czego blisko 39% </w:t>
      </w:r>
      <w:r w:rsidR="3C9468FE">
        <w:t xml:space="preserve">była </w:t>
      </w:r>
      <w:r>
        <w:t>realizowana przez Pyszne.pl, ponad 26% udziału na rynku dostaw stanowi</w:t>
      </w:r>
      <w:r w:rsidR="5F990560">
        <w:t>ły</w:t>
      </w:r>
      <w:r>
        <w:t xml:space="preserve"> kanały własne restauracji, a ok. 17,4% realizacji dowozów przypada</w:t>
      </w:r>
      <w:r w:rsidR="3155390A">
        <w:t>ło</w:t>
      </w:r>
      <w:r>
        <w:t xml:space="preserve"> na </w:t>
      </w:r>
      <w:proofErr w:type="spellStart"/>
      <w:r>
        <w:t>Glovo</w:t>
      </w:r>
      <w:proofErr w:type="spellEnd"/>
      <w:r>
        <w:t xml:space="preserve">. Choć koniunktura sektora </w:t>
      </w:r>
      <w:proofErr w:type="spellStart"/>
      <w:r>
        <w:t>HoReCa</w:t>
      </w:r>
      <w:proofErr w:type="spellEnd"/>
      <w:r>
        <w:t xml:space="preserve"> jest niekorzystna, to bezwzględnie branże restauracyjna i </w:t>
      </w:r>
      <w:proofErr w:type="spellStart"/>
      <w:r>
        <w:t>ok</w:t>
      </w:r>
      <w:r w:rsidR="74D2B7CB">
        <w:t>ołorestauracyjne</w:t>
      </w:r>
      <w:proofErr w:type="spellEnd"/>
      <w:r w:rsidR="74D2B7CB">
        <w:t xml:space="preserve"> </w:t>
      </w:r>
      <w:r>
        <w:t xml:space="preserve">(w tym dostawy) rozwijają się. </w:t>
      </w:r>
    </w:p>
    <w:p w14:paraId="4E6B80E4" w14:textId="04E2B70E" w:rsidR="006549C4" w:rsidRDefault="006549C4" w:rsidP="00D80F99">
      <w:pPr>
        <w:jc w:val="both"/>
      </w:pPr>
      <w:r>
        <w:t xml:space="preserve">- </w:t>
      </w:r>
      <w:r w:rsidRPr="4F6BF780">
        <w:rPr>
          <w:i/>
          <w:iCs/>
        </w:rPr>
        <w:t xml:space="preserve">Z naszych szacunków wynika, że obecnie wartość polskiego rynku food </w:t>
      </w:r>
      <w:proofErr w:type="spellStart"/>
      <w:r w:rsidRPr="4F6BF780">
        <w:rPr>
          <w:i/>
          <w:iCs/>
        </w:rPr>
        <w:t>delivery</w:t>
      </w:r>
      <w:proofErr w:type="spellEnd"/>
      <w:r w:rsidRPr="4F6BF780">
        <w:rPr>
          <w:i/>
          <w:iCs/>
        </w:rPr>
        <w:t xml:space="preserve"> to ok. 8,8 mld zł. Natomiast w perspektywie najbliższych 4 lat – do 2027 r. prognozujemy, że wartość ta może wzrosnąć do 12,6 mld zł. Dostawy posiłków są niezmiennie atrakcyjną usługą na rynku, cieszą się dużym popytem – nawet w obliczu wysokiej inflacji czy trudnej sytuacji finansowej Polaków. Moment dynamicznego wzrostu znaczenia dostaw w czasie lockdownów, wprowadzonych w pandemii COVID-19, przekonał Polaków do wygodnego zamawiania posiłków i z pewnością nie straci </w:t>
      </w:r>
      <w:r w:rsidR="00CF5F30" w:rsidRPr="4F6BF780">
        <w:rPr>
          <w:i/>
          <w:iCs/>
        </w:rPr>
        <w:t>to na swoim</w:t>
      </w:r>
      <w:r w:rsidRPr="4F6BF780">
        <w:rPr>
          <w:i/>
          <w:iCs/>
        </w:rPr>
        <w:t xml:space="preserve"> znaczeniu, a wręcz </w:t>
      </w:r>
      <w:r w:rsidR="00CF5F30" w:rsidRPr="4F6BF780">
        <w:rPr>
          <w:i/>
          <w:iCs/>
        </w:rPr>
        <w:t xml:space="preserve">prognozujemy </w:t>
      </w:r>
      <w:r w:rsidRPr="4F6BF780">
        <w:rPr>
          <w:i/>
          <w:iCs/>
        </w:rPr>
        <w:t>pogłębi</w:t>
      </w:r>
      <w:r w:rsidR="00CF5F30" w:rsidRPr="4F6BF780">
        <w:rPr>
          <w:i/>
          <w:iCs/>
        </w:rPr>
        <w:t>enie</w:t>
      </w:r>
      <w:r w:rsidRPr="4F6BF780">
        <w:rPr>
          <w:i/>
          <w:iCs/>
        </w:rPr>
        <w:t xml:space="preserve"> się te</w:t>
      </w:r>
      <w:r w:rsidR="00CF5F30" w:rsidRPr="4F6BF780">
        <w:rPr>
          <w:i/>
          <w:iCs/>
        </w:rPr>
        <w:t>go</w:t>
      </w:r>
      <w:r w:rsidRPr="4F6BF780">
        <w:rPr>
          <w:i/>
          <w:iCs/>
        </w:rPr>
        <w:t xml:space="preserve"> trend</w:t>
      </w:r>
      <w:r w:rsidR="00CF5F30" w:rsidRPr="4F6BF780">
        <w:rPr>
          <w:i/>
          <w:iCs/>
        </w:rPr>
        <w:t>u</w:t>
      </w:r>
      <w:r>
        <w:t xml:space="preserve"> – mówi Paweł Aksamit, prezes Stava S.A. </w:t>
      </w:r>
    </w:p>
    <w:p w14:paraId="26E674AC" w14:textId="76D7BAC3" w:rsidR="00C26A3B" w:rsidRDefault="00A4753C" w:rsidP="00D80F99">
      <w:pPr>
        <w:jc w:val="both"/>
        <w:rPr>
          <w:b/>
          <w:bCs/>
        </w:rPr>
      </w:pPr>
      <w:r>
        <w:rPr>
          <w:b/>
          <w:bCs/>
        </w:rPr>
        <w:t xml:space="preserve">Nowe możliwości, szersze horyzonty </w:t>
      </w:r>
    </w:p>
    <w:p w14:paraId="54A39164" w14:textId="0A4F6DA0" w:rsidR="00C4425B" w:rsidRDefault="00CF5F30" w:rsidP="00D80F99">
      <w:pPr>
        <w:jc w:val="both"/>
      </w:pPr>
      <w:r>
        <w:t>M</w:t>
      </w:r>
      <w:r w:rsidR="003A7E38">
        <w:t>ając na uwadze sukcesywnie rozwijające się zapotrzebowanie na dostawy, m</w:t>
      </w:r>
      <w:r>
        <w:t>arka Stava zdecydowała się na wprowadzenie możliwości współpracy</w:t>
      </w:r>
      <w:r w:rsidR="1475D3CD">
        <w:t>, która dotychczas nie była dostępna dla kontrahentów</w:t>
      </w:r>
      <w:r>
        <w:t xml:space="preserve">. Poprzez </w:t>
      </w:r>
      <w:r w:rsidR="37A51065">
        <w:t xml:space="preserve">franczyzę w formie </w:t>
      </w:r>
      <w:r>
        <w:t>model</w:t>
      </w:r>
      <w:r w:rsidR="66A2B82D">
        <w:t>u</w:t>
      </w:r>
      <w:r>
        <w:t xml:space="preserve"> przewoźnika</w:t>
      </w:r>
      <w:r w:rsidR="114ADC36">
        <w:t>, której wymagania różnią się od modelu klasycznej franczyzy,</w:t>
      </w:r>
      <w:r w:rsidR="199FC8CC">
        <w:t xml:space="preserve"> </w:t>
      </w:r>
      <w:r>
        <w:t xml:space="preserve">chce </w:t>
      </w:r>
      <w:r w:rsidR="003A7E38">
        <w:t xml:space="preserve">ona </w:t>
      </w:r>
      <w:r>
        <w:t xml:space="preserve">pozyskać nowych partnerów biznesowych oraz rozszerzyć zakres działań. </w:t>
      </w:r>
    </w:p>
    <w:p w14:paraId="60D1BAE5" w14:textId="15947EB2" w:rsidR="00A4753C" w:rsidRDefault="00A4753C" w:rsidP="00D80F99">
      <w:pPr>
        <w:jc w:val="both"/>
      </w:pPr>
      <w:r>
        <w:t xml:space="preserve">- </w:t>
      </w:r>
      <w:r w:rsidRPr="1F1E4F7D">
        <w:rPr>
          <w:i/>
          <w:iCs/>
        </w:rPr>
        <w:t xml:space="preserve">Wśród głównych powodów, dla których otworzyliśmy </w:t>
      </w:r>
      <w:proofErr w:type="spellStart"/>
      <w:r w:rsidRPr="1F1E4F7D">
        <w:rPr>
          <w:i/>
          <w:iCs/>
        </w:rPr>
        <w:t>Stavę</w:t>
      </w:r>
      <w:proofErr w:type="spellEnd"/>
      <w:r w:rsidRPr="1F1E4F7D">
        <w:rPr>
          <w:i/>
          <w:iCs/>
        </w:rPr>
        <w:t xml:space="preserve"> na </w:t>
      </w:r>
      <w:r w:rsidR="4EF9160C" w:rsidRPr="1F1E4F7D">
        <w:rPr>
          <w:i/>
          <w:iCs/>
        </w:rPr>
        <w:t xml:space="preserve">dodatkowe </w:t>
      </w:r>
      <w:r w:rsidRPr="1F1E4F7D">
        <w:rPr>
          <w:i/>
          <w:iCs/>
        </w:rPr>
        <w:t>możliwości współpracy – w</w:t>
      </w:r>
      <w:r w:rsidR="001B5058">
        <w:rPr>
          <w:i/>
          <w:iCs/>
        </w:rPr>
        <w:t> </w:t>
      </w:r>
      <w:r w:rsidRPr="1F1E4F7D">
        <w:rPr>
          <w:i/>
          <w:iCs/>
        </w:rPr>
        <w:t>formie modelu przewoźnika – jest chęć jeszcze lepszego zaadaptowania potrzeb dostaw w</w:t>
      </w:r>
      <w:r w:rsidR="00FE5BBC" w:rsidRPr="1F1E4F7D">
        <w:rPr>
          <w:i/>
          <w:iCs/>
        </w:rPr>
        <w:t> </w:t>
      </w:r>
      <w:r w:rsidRPr="1F1E4F7D">
        <w:rPr>
          <w:i/>
          <w:iCs/>
        </w:rPr>
        <w:t xml:space="preserve">wypracowanych przez nas standardach i </w:t>
      </w:r>
      <w:r w:rsidR="003A7E38" w:rsidRPr="1F1E4F7D">
        <w:rPr>
          <w:i/>
          <w:iCs/>
        </w:rPr>
        <w:t>opartych</w:t>
      </w:r>
      <w:r w:rsidRPr="1F1E4F7D">
        <w:rPr>
          <w:i/>
          <w:iCs/>
        </w:rPr>
        <w:t xml:space="preserve"> na naszych autorskich technologiach</w:t>
      </w:r>
      <w:r w:rsidR="00FE5BBC" w:rsidRPr="1F1E4F7D">
        <w:rPr>
          <w:i/>
          <w:iCs/>
        </w:rPr>
        <w:t>. Ponadto interesuje nas</w:t>
      </w:r>
      <w:r w:rsidRPr="1F1E4F7D">
        <w:rPr>
          <w:i/>
          <w:iCs/>
        </w:rPr>
        <w:t xml:space="preserve"> ekspansja </w:t>
      </w:r>
      <w:r w:rsidR="22F28D0A" w:rsidRPr="1F1E4F7D">
        <w:rPr>
          <w:i/>
          <w:iCs/>
        </w:rPr>
        <w:t xml:space="preserve">na </w:t>
      </w:r>
      <w:r w:rsidRPr="1F1E4F7D">
        <w:rPr>
          <w:i/>
          <w:iCs/>
        </w:rPr>
        <w:t>kolejn</w:t>
      </w:r>
      <w:r w:rsidR="332D3CEE" w:rsidRPr="1F1E4F7D">
        <w:rPr>
          <w:i/>
          <w:iCs/>
        </w:rPr>
        <w:t>e</w:t>
      </w:r>
      <w:r w:rsidRPr="1F1E4F7D">
        <w:rPr>
          <w:i/>
          <w:iCs/>
        </w:rPr>
        <w:t xml:space="preserve"> lokaln</w:t>
      </w:r>
      <w:r w:rsidR="22AE077A" w:rsidRPr="1F1E4F7D">
        <w:rPr>
          <w:i/>
          <w:iCs/>
        </w:rPr>
        <w:t>e</w:t>
      </w:r>
      <w:r w:rsidRPr="1F1E4F7D">
        <w:rPr>
          <w:i/>
          <w:iCs/>
        </w:rPr>
        <w:t xml:space="preserve"> rynk</w:t>
      </w:r>
      <w:r w:rsidR="7F51C038" w:rsidRPr="1F1E4F7D">
        <w:rPr>
          <w:i/>
          <w:iCs/>
        </w:rPr>
        <w:t>i</w:t>
      </w:r>
      <w:r w:rsidR="4F5251AD" w:rsidRPr="1F1E4F7D">
        <w:rPr>
          <w:i/>
          <w:iCs/>
        </w:rPr>
        <w:t xml:space="preserve"> i </w:t>
      </w:r>
      <w:r w:rsidRPr="1F1E4F7D">
        <w:rPr>
          <w:i/>
          <w:iCs/>
        </w:rPr>
        <w:t xml:space="preserve">jeszcze większa otwartość </w:t>
      </w:r>
      <w:r w:rsidR="00FE5BBC" w:rsidRPr="1F1E4F7D">
        <w:rPr>
          <w:i/>
          <w:iCs/>
        </w:rPr>
        <w:t>czy elastyczność wobec</w:t>
      </w:r>
      <w:r w:rsidRPr="1F1E4F7D">
        <w:rPr>
          <w:i/>
          <w:iCs/>
        </w:rPr>
        <w:t xml:space="preserve"> </w:t>
      </w:r>
      <w:r w:rsidRPr="1F1E4F7D">
        <w:rPr>
          <w:i/>
          <w:iCs/>
        </w:rPr>
        <w:lastRenderedPageBreak/>
        <w:t>zapotrzebowani</w:t>
      </w:r>
      <w:r w:rsidR="00FE5BBC" w:rsidRPr="1F1E4F7D">
        <w:rPr>
          <w:i/>
          <w:iCs/>
        </w:rPr>
        <w:t>a</w:t>
      </w:r>
      <w:r w:rsidRPr="1F1E4F7D">
        <w:rPr>
          <w:i/>
          <w:iCs/>
        </w:rPr>
        <w:t xml:space="preserve"> rynku. Z pewnością model </w:t>
      </w:r>
      <w:r w:rsidR="00FE5BBC" w:rsidRPr="1F1E4F7D">
        <w:rPr>
          <w:i/>
          <w:iCs/>
        </w:rPr>
        <w:t>ten</w:t>
      </w:r>
      <w:r w:rsidRPr="1F1E4F7D">
        <w:rPr>
          <w:i/>
          <w:iCs/>
        </w:rPr>
        <w:t xml:space="preserve"> jest olbrzymią szansą biznesową nie tylko dla </w:t>
      </w:r>
      <w:proofErr w:type="spellStart"/>
      <w:r w:rsidRPr="1F1E4F7D">
        <w:rPr>
          <w:i/>
          <w:iCs/>
        </w:rPr>
        <w:t>Stavy</w:t>
      </w:r>
      <w:proofErr w:type="spellEnd"/>
      <w:r w:rsidRPr="1F1E4F7D">
        <w:rPr>
          <w:i/>
          <w:iCs/>
        </w:rPr>
        <w:t xml:space="preserve">, ale </w:t>
      </w:r>
      <w:r w:rsidR="1D5E1962" w:rsidRPr="1F1E4F7D">
        <w:rPr>
          <w:i/>
          <w:iCs/>
        </w:rPr>
        <w:t xml:space="preserve">też </w:t>
      </w:r>
      <w:r w:rsidRPr="1F1E4F7D">
        <w:rPr>
          <w:i/>
          <w:iCs/>
        </w:rPr>
        <w:t>dla przedsiębiorców, inwestorów, którzy bacznie obserwując rynek</w:t>
      </w:r>
      <w:r w:rsidR="00FE5BBC" w:rsidRPr="1F1E4F7D">
        <w:rPr>
          <w:i/>
          <w:iCs/>
        </w:rPr>
        <w:t>, dostrzegają prężny rozwój i</w:t>
      </w:r>
      <w:r w:rsidR="001B5058">
        <w:rPr>
          <w:i/>
          <w:iCs/>
        </w:rPr>
        <w:t> </w:t>
      </w:r>
      <w:r w:rsidR="00FE5BBC" w:rsidRPr="1F1E4F7D">
        <w:rPr>
          <w:i/>
          <w:iCs/>
        </w:rPr>
        <w:t xml:space="preserve">potencjał gałęzi food </w:t>
      </w:r>
      <w:proofErr w:type="spellStart"/>
      <w:r w:rsidR="00FE5BBC" w:rsidRPr="1F1E4F7D">
        <w:rPr>
          <w:i/>
          <w:iCs/>
        </w:rPr>
        <w:t>delivery</w:t>
      </w:r>
      <w:proofErr w:type="spellEnd"/>
      <w:r w:rsidR="4870CE54" w:rsidRPr="1F1E4F7D">
        <w:rPr>
          <w:i/>
          <w:iCs/>
        </w:rPr>
        <w:t xml:space="preserve">. Model przewoźnika nie jest na tyle angażujący, co klasyczna franczyza, a jedynie opiera się na outsourcingu pracowników i sprzętu niezbędnego do </w:t>
      </w:r>
      <w:r w:rsidR="00AF1D22" w:rsidRPr="1F1E4F7D">
        <w:rPr>
          <w:i/>
          <w:iCs/>
        </w:rPr>
        <w:t xml:space="preserve">realizacji </w:t>
      </w:r>
      <w:r w:rsidR="4870CE54" w:rsidRPr="1F1E4F7D">
        <w:rPr>
          <w:i/>
          <w:iCs/>
        </w:rPr>
        <w:t>dostaw jedzenia</w:t>
      </w:r>
      <w:r w:rsidR="507D9448" w:rsidRPr="1F1E4F7D">
        <w:rPr>
          <w:i/>
          <w:iCs/>
        </w:rPr>
        <w:t xml:space="preserve">. Takie podejście pozwala na zminimalizowanie ryzyka inwestycji, a także otwiera szanse na współpracę ze </w:t>
      </w:r>
      <w:proofErr w:type="spellStart"/>
      <w:r w:rsidR="507D9448" w:rsidRPr="1F1E4F7D">
        <w:rPr>
          <w:i/>
          <w:iCs/>
        </w:rPr>
        <w:t>Stavą</w:t>
      </w:r>
      <w:proofErr w:type="spellEnd"/>
      <w:r w:rsidR="507D9448" w:rsidRPr="1F1E4F7D">
        <w:rPr>
          <w:i/>
          <w:iCs/>
        </w:rPr>
        <w:t xml:space="preserve"> dla tych partnerów, którzy nie mogli wypełnić </w:t>
      </w:r>
      <w:r w:rsidR="680E55AE" w:rsidRPr="1F1E4F7D">
        <w:rPr>
          <w:i/>
          <w:iCs/>
        </w:rPr>
        <w:t>warunków stawian</w:t>
      </w:r>
      <w:r w:rsidR="4760C847" w:rsidRPr="1F1E4F7D">
        <w:rPr>
          <w:i/>
          <w:iCs/>
        </w:rPr>
        <w:t>ych przez nas</w:t>
      </w:r>
      <w:r w:rsidR="680E55AE" w:rsidRPr="1F1E4F7D">
        <w:rPr>
          <w:i/>
          <w:iCs/>
        </w:rPr>
        <w:t xml:space="preserve"> w przypadku franczyzy podstawowej</w:t>
      </w:r>
      <w:r w:rsidR="171B3708" w:rsidRPr="1F1E4F7D">
        <w:rPr>
          <w:i/>
          <w:iCs/>
        </w:rPr>
        <w:t xml:space="preserve">. W modelu przewoźnika nie oczekujemy </w:t>
      </w:r>
      <w:r w:rsidR="680E55AE" w:rsidRPr="1F1E4F7D">
        <w:rPr>
          <w:i/>
          <w:iCs/>
        </w:rPr>
        <w:t xml:space="preserve">m.in. określonej odległości miejsca zamieszkania od jednostki lub </w:t>
      </w:r>
      <w:r w:rsidR="26B33AE0" w:rsidRPr="1F1E4F7D">
        <w:rPr>
          <w:i/>
          <w:iCs/>
        </w:rPr>
        <w:t>porzucenia innych prac lub przedsięwzięć</w:t>
      </w:r>
      <w:r w:rsidR="00FE5BBC" w:rsidRPr="1F1E4F7D">
        <w:rPr>
          <w:i/>
          <w:iCs/>
        </w:rPr>
        <w:t xml:space="preserve"> – wyjaśnia Paweł Aksamit, prez</w:t>
      </w:r>
      <w:r w:rsidR="00FE5BBC">
        <w:t xml:space="preserve">es </w:t>
      </w:r>
      <w:proofErr w:type="spellStart"/>
      <w:r w:rsidR="00FE5BBC">
        <w:t>Stav</w:t>
      </w:r>
      <w:r w:rsidR="00CF5F30">
        <w:t>y</w:t>
      </w:r>
      <w:proofErr w:type="spellEnd"/>
      <w:r w:rsidR="00CF5F30">
        <w:t xml:space="preserve">. </w:t>
      </w:r>
    </w:p>
    <w:p w14:paraId="11C62EDC" w14:textId="59BE7241" w:rsidR="00CF5F30" w:rsidRDefault="00F31973" w:rsidP="00D80F99">
      <w:pPr>
        <w:jc w:val="both"/>
      </w:pPr>
      <w:r>
        <w:t>Od drugiej połowy minionego roku został poprowadzone pilotaż takiej formy współpracy</w:t>
      </w:r>
      <w:r w:rsidR="00F34F2D">
        <w:t xml:space="preserve"> i pierwsze wdrożenia tego modelu</w:t>
      </w:r>
      <w:r w:rsidR="4916B1CA">
        <w:t xml:space="preserve"> w </w:t>
      </w:r>
      <w:proofErr w:type="spellStart"/>
      <w:r w:rsidR="4916B1CA">
        <w:t>Stavie</w:t>
      </w:r>
      <w:proofErr w:type="spellEnd"/>
      <w:r w:rsidR="00F34F2D">
        <w:t xml:space="preserve"> na lokalnych rynkach</w:t>
      </w:r>
      <w:r>
        <w:t>. Dotychczasowe doświadczenia i efekty</w:t>
      </w:r>
      <w:r w:rsidR="73BD5EA4">
        <w:t xml:space="preserve"> </w:t>
      </w:r>
      <w:r>
        <w:t xml:space="preserve">spełniają założenia projektu i oczekiwania zarówno po stronie partnerów, jak również </w:t>
      </w:r>
      <w:r w:rsidR="00697CD5">
        <w:t>kryteria</w:t>
      </w:r>
      <w:r w:rsidR="00F34F2D">
        <w:t xml:space="preserve"> przyjęte przez </w:t>
      </w:r>
      <w:proofErr w:type="spellStart"/>
      <w:r w:rsidR="00F34F2D">
        <w:t>Stavę</w:t>
      </w:r>
      <w:proofErr w:type="spellEnd"/>
      <w:r w:rsidR="00F34F2D">
        <w:t xml:space="preserve">. </w:t>
      </w:r>
    </w:p>
    <w:p w14:paraId="32E61AAA" w14:textId="6981539B" w:rsidR="00F34F2D" w:rsidRDefault="00F34F2D" w:rsidP="00D80F99">
      <w:pPr>
        <w:jc w:val="both"/>
      </w:pPr>
      <w:r>
        <w:t xml:space="preserve">- </w:t>
      </w:r>
      <w:r w:rsidR="49536D89" w:rsidRPr="1F1E4F7D">
        <w:rPr>
          <w:i/>
          <w:iCs/>
        </w:rPr>
        <w:t xml:space="preserve">Ten model franczyzy – model </w:t>
      </w:r>
      <w:r w:rsidR="00697CD5" w:rsidRPr="1F1E4F7D">
        <w:rPr>
          <w:i/>
          <w:iCs/>
        </w:rPr>
        <w:t>przewoźnika, który włączamy</w:t>
      </w:r>
      <w:r w:rsidR="003A7E38" w:rsidRPr="1F1E4F7D">
        <w:rPr>
          <w:i/>
          <w:iCs/>
        </w:rPr>
        <w:t xml:space="preserve"> w</w:t>
      </w:r>
      <w:r w:rsidR="00697CD5" w:rsidRPr="1F1E4F7D">
        <w:rPr>
          <w:i/>
          <w:iCs/>
        </w:rPr>
        <w:t xml:space="preserve"> możliwości współpracy z naszą firmą</w:t>
      </w:r>
      <w:r w:rsidR="00296D47" w:rsidRPr="1F1E4F7D">
        <w:rPr>
          <w:i/>
          <w:iCs/>
        </w:rPr>
        <w:t>,</w:t>
      </w:r>
      <w:r w:rsidR="00697CD5" w:rsidRPr="1F1E4F7D">
        <w:rPr>
          <w:i/>
          <w:iCs/>
        </w:rPr>
        <w:t xml:space="preserve"> jest dobrze przemyślanym i skalkulowanym konceptem. Umożliwia skalowanie biznesu według własnych możliwości, zapewnia zwrot zainwestowanego kapitału na poziomie 4</w:t>
      </w:r>
      <w:r w:rsidR="2FE5F2A2" w:rsidRPr="1F1E4F7D">
        <w:rPr>
          <w:i/>
          <w:iCs/>
        </w:rPr>
        <w:t>5</w:t>
      </w:r>
      <w:r w:rsidR="00697CD5" w:rsidRPr="1F1E4F7D">
        <w:rPr>
          <w:i/>
          <w:iCs/>
        </w:rPr>
        <w:t xml:space="preserve">% w </w:t>
      </w:r>
      <w:r w:rsidR="5F243A62" w:rsidRPr="1F1E4F7D">
        <w:rPr>
          <w:i/>
          <w:iCs/>
        </w:rPr>
        <w:t xml:space="preserve">skali </w:t>
      </w:r>
      <w:r w:rsidR="00697CD5" w:rsidRPr="1F1E4F7D">
        <w:rPr>
          <w:i/>
          <w:iCs/>
        </w:rPr>
        <w:t xml:space="preserve">roku, przy jednoczesnym </w:t>
      </w:r>
      <w:r w:rsidR="74526FFE" w:rsidRPr="1F1E4F7D">
        <w:rPr>
          <w:i/>
          <w:iCs/>
        </w:rPr>
        <w:t>og</w:t>
      </w:r>
      <w:r w:rsidR="4A7D4262" w:rsidRPr="1F1E4F7D">
        <w:rPr>
          <w:i/>
          <w:iCs/>
        </w:rPr>
        <w:t>r</w:t>
      </w:r>
      <w:r w:rsidR="74526FFE" w:rsidRPr="1F1E4F7D">
        <w:rPr>
          <w:i/>
          <w:iCs/>
        </w:rPr>
        <w:t>aniczonym</w:t>
      </w:r>
      <w:r w:rsidR="00697CD5" w:rsidRPr="1F1E4F7D">
        <w:rPr>
          <w:i/>
          <w:iCs/>
        </w:rPr>
        <w:t xml:space="preserve"> nakładzie pracy. Z pewnością taki rodzaj współpracy sprawdzi się w</w:t>
      </w:r>
      <w:r w:rsidR="001B5058">
        <w:rPr>
          <w:i/>
          <w:iCs/>
        </w:rPr>
        <w:t> </w:t>
      </w:r>
      <w:r w:rsidR="00697CD5" w:rsidRPr="1F1E4F7D">
        <w:rPr>
          <w:i/>
          <w:iCs/>
        </w:rPr>
        <w:t xml:space="preserve">przypadku </w:t>
      </w:r>
      <w:r w:rsidR="00296D47" w:rsidRPr="1F1E4F7D">
        <w:rPr>
          <w:i/>
          <w:iCs/>
        </w:rPr>
        <w:t>osób</w:t>
      </w:r>
      <w:r w:rsidR="00697CD5" w:rsidRPr="1F1E4F7D">
        <w:rPr>
          <w:i/>
          <w:iCs/>
        </w:rPr>
        <w:t xml:space="preserve"> poszukujących możliwości dobrego ulokowania swojego kapitału i</w:t>
      </w:r>
      <w:r w:rsidR="00296D47" w:rsidRPr="1F1E4F7D">
        <w:rPr>
          <w:i/>
          <w:iCs/>
        </w:rPr>
        <w:t> alternatywnego źródła przychodu</w:t>
      </w:r>
      <w:r w:rsidR="00296D47">
        <w:t xml:space="preserve"> – podkreśla Paweł Aksamit. </w:t>
      </w:r>
      <w:r w:rsidR="00697CD5">
        <w:t xml:space="preserve"> </w:t>
      </w:r>
    </w:p>
    <w:p w14:paraId="313F22E3" w14:textId="0357F55C" w:rsidR="003A7E38" w:rsidRDefault="005236DE" w:rsidP="00D80F99">
      <w:pPr>
        <w:jc w:val="both"/>
      </w:pPr>
      <w:r>
        <w:t>Proponowana forma współpracy jest znana i chętnie podejmowana także w innych branżach. Model ten opierając się na idei outsourcingu</w:t>
      </w:r>
      <w:r w:rsidR="00396E42">
        <w:t>,</w:t>
      </w:r>
      <w:r>
        <w:t xml:space="preserve"> w pełni wykorzystuje potencjał zasobów</w:t>
      </w:r>
      <w:r w:rsidR="00396E42">
        <w:t xml:space="preserve"> zewnętrznych partnerów</w:t>
      </w:r>
      <w:r>
        <w:t xml:space="preserve">. </w:t>
      </w:r>
      <w:r w:rsidR="1FA7A8D2">
        <w:t>Jednocześnie taka forma współpracy nie angażuje franczyzobiorców w poszukiwanie klientów,</w:t>
      </w:r>
      <w:r w:rsidR="1EA674EC">
        <w:t xml:space="preserve"> utrzymywanie z nimi relacji,</w:t>
      </w:r>
      <w:r w:rsidR="1FA7A8D2">
        <w:t xml:space="preserve"> poświęcanie dużej ilości czasu i energii na prowadzenie </w:t>
      </w:r>
      <w:r w:rsidR="063D73EC">
        <w:t xml:space="preserve">lokalnego oddziału. </w:t>
      </w:r>
      <w:r w:rsidR="63DC7353">
        <w:t>Co najważniejsze, model przewoźnika ogranicza do minimum ryzyko niepowodzenia inwestycji</w:t>
      </w:r>
      <w:r w:rsidR="6AC48B4B">
        <w:t>, wobec czego nasz partner nie musi obawiać się strat finansowych, bo też w razie zmniejszonego zapotrzebowania na sprzęt - w każdej chwili będzie mógł go spieniężyć</w:t>
      </w:r>
      <w:r w:rsidR="6F2B6A71">
        <w:t xml:space="preserve">. Co więcej, taka forma współpracy jest odpowiedzią na wiele wyzwań, z którymi Stava spotykała się w </w:t>
      </w:r>
      <w:r w:rsidR="3B94CF65">
        <w:t xml:space="preserve">ciągu </w:t>
      </w:r>
      <w:r w:rsidR="6F2B6A71">
        <w:t>ponad 7-letniego prowadzenia modelu</w:t>
      </w:r>
      <w:r w:rsidR="218754FD">
        <w:t xml:space="preserve"> franczyzy podstawowej, dlatego obecnie wiele wymogów - takich jak miejsce zamieszkania w odpowiedniej odległości od jednostki czy k</w:t>
      </w:r>
      <w:r w:rsidR="00D9C796">
        <w:t xml:space="preserve">onieczność rezygnacji z innych przedsięwzięć na rzecz współpracy ze </w:t>
      </w:r>
      <w:proofErr w:type="spellStart"/>
      <w:r w:rsidR="00D9C796">
        <w:t>Stavą</w:t>
      </w:r>
      <w:proofErr w:type="spellEnd"/>
      <w:r w:rsidR="00D9C796">
        <w:t xml:space="preserve"> - zostały zniesione. </w:t>
      </w:r>
    </w:p>
    <w:p w14:paraId="7404B0DD" w14:textId="35BA2DEB" w:rsidR="003A7E38" w:rsidRPr="00280FFF" w:rsidRDefault="003A7E38" w:rsidP="4F6BF780">
      <w:pPr>
        <w:jc w:val="both"/>
        <w:rPr>
          <w:rStyle w:val="Hipercze"/>
        </w:rPr>
      </w:pPr>
      <w:r>
        <w:t xml:space="preserve">Wszelkie szczegóły dotyczące </w:t>
      </w:r>
      <w:r w:rsidR="00396E42">
        <w:t xml:space="preserve">współpracy dostępne na </w:t>
      </w:r>
      <w:hyperlink r:id="rId5" w:history="1">
        <w:r w:rsidR="00396E42" w:rsidRPr="11B04CEF">
          <w:rPr>
            <w:rStyle w:val="Hipercze"/>
          </w:rPr>
          <w:t>www.stava.eu</w:t>
        </w:r>
      </w:hyperlink>
    </w:p>
    <w:sectPr w:rsidR="003A7E38" w:rsidRPr="0028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99"/>
    <w:rsid w:val="00112265"/>
    <w:rsid w:val="001B5058"/>
    <w:rsid w:val="00280FFF"/>
    <w:rsid w:val="00296D47"/>
    <w:rsid w:val="0030A158"/>
    <w:rsid w:val="00396E42"/>
    <w:rsid w:val="003A7E38"/>
    <w:rsid w:val="005236DE"/>
    <w:rsid w:val="0053219E"/>
    <w:rsid w:val="006549C4"/>
    <w:rsid w:val="00697CD5"/>
    <w:rsid w:val="007E014A"/>
    <w:rsid w:val="00A4753C"/>
    <w:rsid w:val="00A856EE"/>
    <w:rsid w:val="00AF1D22"/>
    <w:rsid w:val="00B8CB2C"/>
    <w:rsid w:val="00C26A3B"/>
    <w:rsid w:val="00C4425B"/>
    <w:rsid w:val="00CF5F30"/>
    <w:rsid w:val="00D29738"/>
    <w:rsid w:val="00D80F99"/>
    <w:rsid w:val="00D9C796"/>
    <w:rsid w:val="00E03600"/>
    <w:rsid w:val="00F31973"/>
    <w:rsid w:val="00F34F2D"/>
    <w:rsid w:val="00F845A6"/>
    <w:rsid w:val="00FE5BBC"/>
    <w:rsid w:val="0129FC69"/>
    <w:rsid w:val="01CC8839"/>
    <w:rsid w:val="021B3F3D"/>
    <w:rsid w:val="0230E8FE"/>
    <w:rsid w:val="02549B8D"/>
    <w:rsid w:val="0308E945"/>
    <w:rsid w:val="036A43B7"/>
    <w:rsid w:val="04C0F544"/>
    <w:rsid w:val="0542EBAB"/>
    <w:rsid w:val="05C6A90C"/>
    <w:rsid w:val="05D162B6"/>
    <w:rsid w:val="0633EE19"/>
    <w:rsid w:val="063D73EC"/>
    <w:rsid w:val="06DA759E"/>
    <w:rsid w:val="0763BEDB"/>
    <w:rsid w:val="0786441A"/>
    <w:rsid w:val="07CFBE7A"/>
    <w:rsid w:val="0970EDE4"/>
    <w:rsid w:val="0BB8BA2D"/>
    <w:rsid w:val="0C1D7D52"/>
    <w:rsid w:val="0C73E107"/>
    <w:rsid w:val="0D321523"/>
    <w:rsid w:val="0D8D6B54"/>
    <w:rsid w:val="0DB98084"/>
    <w:rsid w:val="0E700427"/>
    <w:rsid w:val="0E89675D"/>
    <w:rsid w:val="0F5550E5"/>
    <w:rsid w:val="0FB0C8CF"/>
    <w:rsid w:val="1068AE33"/>
    <w:rsid w:val="10B78AA3"/>
    <w:rsid w:val="1119354B"/>
    <w:rsid w:val="114ADC36"/>
    <w:rsid w:val="114FCA5C"/>
    <w:rsid w:val="118BFE1B"/>
    <w:rsid w:val="11B04CEF"/>
    <w:rsid w:val="124BDDFB"/>
    <w:rsid w:val="13C8C574"/>
    <w:rsid w:val="143D89B0"/>
    <w:rsid w:val="1475D3CD"/>
    <w:rsid w:val="14E69BB9"/>
    <w:rsid w:val="14F0CF30"/>
    <w:rsid w:val="14F5DE52"/>
    <w:rsid w:val="16E2A7E5"/>
    <w:rsid w:val="171B3708"/>
    <w:rsid w:val="17CCBA5C"/>
    <w:rsid w:val="183C4612"/>
    <w:rsid w:val="1853F2EC"/>
    <w:rsid w:val="199FC8CC"/>
    <w:rsid w:val="19ADB89B"/>
    <w:rsid w:val="19BA0CDC"/>
    <w:rsid w:val="1A4A4A4F"/>
    <w:rsid w:val="1BCD6197"/>
    <w:rsid w:val="1BDCB437"/>
    <w:rsid w:val="1D5E1962"/>
    <w:rsid w:val="1D9AAD2A"/>
    <w:rsid w:val="1E2D44E9"/>
    <w:rsid w:val="1E3A7582"/>
    <w:rsid w:val="1E9D2211"/>
    <w:rsid w:val="1EA674EC"/>
    <w:rsid w:val="1EBD951A"/>
    <w:rsid w:val="1ED8281C"/>
    <w:rsid w:val="1F1A1547"/>
    <w:rsid w:val="1F1E4F7D"/>
    <w:rsid w:val="1F2C58FE"/>
    <w:rsid w:val="1FA7A8D2"/>
    <w:rsid w:val="1FC40D15"/>
    <w:rsid w:val="1FDA8C51"/>
    <w:rsid w:val="209A8A10"/>
    <w:rsid w:val="20E6B181"/>
    <w:rsid w:val="210106FD"/>
    <w:rsid w:val="218754FD"/>
    <w:rsid w:val="222248C4"/>
    <w:rsid w:val="225138E7"/>
    <w:rsid w:val="226B0523"/>
    <w:rsid w:val="22AE077A"/>
    <w:rsid w:val="22F28D0A"/>
    <w:rsid w:val="237DB007"/>
    <w:rsid w:val="24F74E18"/>
    <w:rsid w:val="2500580B"/>
    <w:rsid w:val="258055A6"/>
    <w:rsid w:val="26B33AE0"/>
    <w:rsid w:val="28A8B5A7"/>
    <w:rsid w:val="28E7D01A"/>
    <w:rsid w:val="296F3B57"/>
    <w:rsid w:val="2A0ED3F6"/>
    <w:rsid w:val="2A486975"/>
    <w:rsid w:val="2C0E2503"/>
    <w:rsid w:val="2CA4A3F5"/>
    <w:rsid w:val="2D022824"/>
    <w:rsid w:val="2D1F9C1E"/>
    <w:rsid w:val="2D3B029B"/>
    <w:rsid w:val="2E967D7E"/>
    <w:rsid w:val="2F363AE8"/>
    <w:rsid w:val="2F81EFE7"/>
    <w:rsid w:val="2FDC44B7"/>
    <w:rsid w:val="2FE5F2A2"/>
    <w:rsid w:val="3008A06C"/>
    <w:rsid w:val="3155390A"/>
    <w:rsid w:val="31DB72D4"/>
    <w:rsid w:val="332D3CEE"/>
    <w:rsid w:val="33C8CD4B"/>
    <w:rsid w:val="346E6E67"/>
    <w:rsid w:val="34C6BB8C"/>
    <w:rsid w:val="35167BD5"/>
    <w:rsid w:val="3581F6C9"/>
    <w:rsid w:val="35A045A5"/>
    <w:rsid w:val="36D32F48"/>
    <w:rsid w:val="36DA81C5"/>
    <w:rsid w:val="36ED1BA4"/>
    <w:rsid w:val="37A51065"/>
    <w:rsid w:val="39A2EA53"/>
    <w:rsid w:val="39CA5902"/>
    <w:rsid w:val="39FCA352"/>
    <w:rsid w:val="3A355564"/>
    <w:rsid w:val="3AA60794"/>
    <w:rsid w:val="3B3ABA4C"/>
    <w:rsid w:val="3B94CF65"/>
    <w:rsid w:val="3BA6A06B"/>
    <w:rsid w:val="3BD125C5"/>
    <w:rsid w:val="3C9468FE"/>
    <w:rsid w:val="3D4270CC"/>
    <w:rsid w:val="3D98D481"/>
    <w:rsid w:val="3DEC744E"/>
    <w:rsid w:val="3EDE412D"/>
    <w:rsid w:val="3FCEE19A"/>
    <w:rsid w:val="407A118E"/>
    <w:rsid w:val="40BC93EC"/>
    <w:rsid w:val="40D5BC49"/>
    <w:rsid w:val="41F81339"/>
    <w:rsid w:val="4268D378"/>
    <w:rsid w:val="435D6217"/>
    <w:rsid w:val="43F434AE"/>
    <w:rsid w:val="4416ABFE"/>
    <w:rsid w:val="446FBED2"/>
    <w:rsid w:val="44C3E1A9"/>
    <w:rsid w:val="44E7F543"/>
    <w:rsid w:val="45348D25"/>
    <w:rsid w:val="46F1FBB2"/>
    <w:rsid w:val="4760C847"/>
    <w:rsid w:val="4870CE54"/>
    <w:rsid w:val="4916B1CA"/>
    <w:rsid w:val="49432FF5"/>
    <w:rsid w:val="49536D89"/>
    <w:rsid w:val="49E57054"/>
    <w:rsid w:val="4A15DD05"/>
    <w:rsid w:val="4A329DEA"/>
    <w:rsid w:val="4A42A4A4"/>
    <w:rsid w:val="4A73E55D"/>
    <w:rsid w:val="4A7D4262"/>
    <w:rsid w:val="4A88DEDA"/>
    <w:rsid w:val="4B492DF9"/>
    <w:rsid w:val="4B65D750"/>
    <w:rsid w:val="4B6FD1D4"/>
    <w:rsid w:val="4B8140B5"/>
    <w:rsid w:val="4D8B0776"/>
    <w:rsid w:val="4DC88FCE"/>
    <w:rsid w:val="4EF9160C"/>
    <w:rsid w:val="4F5251AD"/>
    <w:rsid w:val="4F6BF780"/>
    <w:rsid w:val="502AAA48"/>
    <w:rsid w:val="507D9448"/>
    <w:rsid w:val="50DAA53C"/>
    <w:rsid w:val="51003090"/>
    <w:rsid w:val="51BF7D8A"/>
    <w:rsid w:val="529C00F1"/>
    <w:rsid w:val="53CAF444"/>
    <w:rsid w:val="541245FE"/>
    <w:rsid w:val="5437D152"/>
    <w:rsid w:val="54FE1B6B"/>
    <w:rsid w:val="55762A04"/>
    <w:rsid w:val="55D3A1B3"/>
    <w:rsid w:val="56A1B2A4"/>
    <w:rsid w:val="570B902C"/>
    <w:rsid w:val="57659BBD"/>
    <w:rsid w:val="576F7214"/>
    <w:rsid w:val="58A7608D"/>
    <w:rsid w:val="593AB9F7"/>
    <w:rsid w:val="595CEC47"/>
    <w:rsid w:val="59688A3F"/>
    <w:rsid w:val="5A3E21CC"/>
    <w:rsid w:val="5A4330EE"/>
    <w:rsid w:val="5A685F25"/>
    <w:rsid w:val="5AD3EDAC"/>
    <w:rsid w:val="5B6D5CEF"/>
    <w:rsid w:val="5B72A5E3"/>
    <w:rsid w:val="5C6FBE0D"/>
    <w:rsid w:val="5CDC7AAF"/>
    <w:rsid w:val="5D420742"/>
    <w:rsid w:val="5D6A736E"/>
    <w:rsid w:val="5D9FFFE7"/>
    <w:rsid w:val="5F243A62"/>
    <w:rsid w:val="5F7F95E9"/>
    <w:rsid w:val="5F990560"/>
    <w:rsid w:val="60E80FD4"/>
    <w:rsid w:val="628AD0E4"/>
    <w:rsid w:val="62BDFDF9"/>
    <w:rsid w:val="6351F064"/>
    <w:rsid w:val="63D109D2"/>
    <w:rsid w:val="63DC7353"/>
    <w:rsid w:val="641367DC"/>
    <w:rsid w:val="64A69164"/>
    <w:rsid w:val="64F7336B"/>
    <w:rsid w:val="669303CC"/>
    <w:rsid w:val="66A2B82D"/>
    <w:rsid w:val="680E55AE"/>
    <w:rsid w:val="68A8D053"/>
    <w:rsid w:val="6923B6E6"/>
    <w:rsid w:val="692ED417"/>
    <w:rsid w:val="69AFCE95"/>
    <w:rsid w:val="69EF0E30"/>
    <w:rsid w:val="6A0CA525"/>
    <w:rsid w:val="6AC48B4B"/>
    <w:rsid w:val="6ACF10EF"/>
    <w:rsid w:val="6C7C3D90"/>
    <w:rsid w:val="6CA39D03"/>
    <w:rsid w:val="6CCD2872"/>
    <w:rsid w:val="6D3F793E"/>
    <w:rsid w:val="6E7AB6EC"/>
    <w:rsid w:val="6EABFA90"/>
    <w:rsid w:val="6F211BCA"/>
    <w:rsid w:val="6F2B6A71"/>
    <w:rsid w:val="6F64E3C9"/>
    <w:rsid w:val="6FF1984C"/>
    <w:rsid w:val="700DCAAA"/>
    <w:rsid w:val="70A818CC"/>
    <w:rsid w:val="7130EC89"/>
    <w:rsid w:val="713CE9C6"/>
    <w:rsid w:val="72BF91CA"/>
    <w:rsid w:val="734667E4"/>
    <w:rsid w:val="7365A7DC"/>
    <w:rsid w:val="73B27FDC"/>
    <w:rsid w:val="73BD5EA4"/>
    <w:rsid w:val="73F48CED"/>
    <w:rsid w:val="74526FFE"/>
    <w:rsid w:val="74D2B7CB"/>
    <w:rsid w:val="75D08EE0"/>
    <w:rsid w:val="765AE25B"/>
    <w:rsid w:val="76A4C24E"/>
    <w:rsid w:val="7908AE4E"/>
    <w:rsid w:val="7A37B941"/>
    <w:rsid w:val="7A3A6798"/>
    <w:rsid w:val="7ACA7CB4"/>
    <w:rsid w:val="7B02250B"/>
    <w:rsid w:val="7C57334F"/>
    <w:rsid w:val="7CC6C649"/>
    <w:rsid w:val="7D1B80DB"/>
    <w:rsid w:val="7D51B2E7"/>
    <w:rsid w:val="7E77B132"/>
    <w:rsid w:val="7F51C038"/>
    <w:rsid w:val="7FEED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771"/>
  <w15:chartTrackingRefBased/>
  <w15:docId w15:val="{FAFFF30D-5076-4537-AE8B-9A23B2C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97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7CD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96E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E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va.eu/pl/zostan-przewoznikiem-st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A141-9427-4AE4-9178-51E179BB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6</cp:revision>
  <dcterms:created xsi:type="dcterms:W3CDTF">2023-06-14T06:42:00Z</dcterms:created>
  <dcterms:modified xsi:type="dcterms:W3CDTF">2023-07-11T09:21:00Z</dcterms:modified>
</cp:coreProperties>
</file>